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 ПРОЄКТ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12 грудня  2023 року                     м. Сквира                          №__-42-VІІІ</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передачу міжбюджетного трансферту</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 бюджету Сквирської міської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територіальної громади у 2023 році</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E">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93 Бюджетного кодексу України,  Законом України «Про місцеве самоврядування в Україні», враховуючи клопотання  начальника Квартирно-експлуатаційного відділу міста Біла Церква від 29.11.2023 року №3123 та відповідно до регламенту Сквирської міської ради, враховуючи пропозиції постійних комісій, Сквирська міська рада VІІІ скликання</w:t>
      </w:r>
    </w:p>
    <w:p w:rsidR="00000000" w:rsidDel="00000000" w:rsidP="00000000" w:rsidRDefault="00000000" w:rsidRPr="00000000" w14:paraId="0000000F">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0">
      <w:pPr>
        <w:spacing w:after="0" w:line="240" w:lineRule="auto"/>
        <w:ind w:firstLine="708"/>
        <w:jc w:val="both"/>
        <w:rPr>
          <w:rFonts w:ascii="Times New Roman" w:cs="Times New Roman" w:eastAsia="Times New Roman" w:hAnsi="Times New Roman"/>
          <w:sz w:val="28"/>
          <w:szCs w:val="28"/>
        </w:rPr>
      </w:pPr>
      <w:bookmarkStart w:colFirst="0" w:colLast="0" w:name="_heading=h.30j0zll" w:id="0"/>
      <w:bookmarkEnd w:id="0"/>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Передати у 2023 році із загального фонду бюджету Сквирської міської територіальної громади міжбюджетний трансферт за КПКВК МБ 9800 «Субвенція з місцевого бюджету державному бюджету на виконання програм соціально-економічного розвитку регіонів» суму 300 168,58 гривень (триста тисяч сто шістдесят вісім гривень 58 копійок на оплату теплової енергії  за 2023 рік відповідно до Договору оренди нерухомого майна від 01.03.2022 року №54  в рамках Програми фінансової підтримки Збройних Сил України, реалізації заходів та робіт з територіальної оборони на 2023 рік.</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 Доручити міській голові укласти договір між Сквирською міською радою та державним бюджетом</w:t>
      </w:r>
      <w:r w:rsidDel="00000000" w:rsidR="00000000" w:rsidRPr="00000000">
        <w:rPr>
          <w:rFonts w:ascii="Times New Roman" w:cs="Times New Roman" w:eastAsia="Times New Roman" w:hAnsi="Times New Roman"/>
          <w:sz w:val="28"/>
          <w:szCs w:val="28"/>
          <w:rtl w:val="0"/>
        </w:rPr>
        <w:t xml:space="preserve"> про передачу субвенції з місцевого бюджету державному бюджету на виконання програм соціально-економічного розвитку, визначених у пункті 1.</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8">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A">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B">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C">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1D">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Людмила СЕРГІЄНКО</w:t>
      </w:r>
    </w:p>
    <w:p w:rsidR="00000000" w:rsidDel="00000000" w:rsidP="00000000" w:rsidRDefault="00000000" w:rsidRPr="00000000" w14:paraId="0000001E">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1F">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Валентина БАЧИНСЬКА</w:t>
      </w:r>
    </w:p>
    <w:p w:rsidR="00000000" w:rsidDel="00000000" w:rsidP="00000000" w:rsidRDefault="00000000" w:rsidRPr="00000000" w14:paraId="00000020">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1">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                                                             Тетяна ВЛАСЮК</w:t>
      </w:r>
    </w:p>
    <w:p w:rsidR="00000000" w:rsidDel="00000000" w:rsidP="00000000" w:rsidRDefault="00000000" w:rsidRPr="00000000" w14:paraId="00000022">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3">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юридичного забезпечення</w:t>
      </w:r>
    </w:p>
    <w:p w:rsidR="00000000" w:rsidDel="00000000" w:rsidP="00000000" w:rsidRDefault="00000000" w:rsidRPr="00000000" w14:paraId="00000024">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Ірина КВАША</w:t>
      </w:r>
    </w:p>
    <w:p w:rsidR="00000000" w:rsidDel="00000000" w:rsidP="00000000" w:rsidRDefault="00000000" w:rsidRPr="00000000" w14:paraId="00000025">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6">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7">
      <w:pPr>
        <w:spacing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28">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фінансового управління                                    Ірина КРУКІВСЬКА</w:t>
      </w:r>
    </w:p>
    <w:p w:rsidR="00000000" w:rsidDel="00000000" w:rsidP="00000000" w:rsidRDefault="00000000" w:rsidRPr="00000000" w14:paraId="00000029">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A">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2C">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D">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F">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1">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2">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4">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8">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A">
      <w:pPr>
        <w:ind w:left="0" w:firstLine="0"/>
        <w:jc w:val="both"/>
        <w:rPr>
          <w:rFonts w:ascii="Times New Roman" w:cs="Times New Roman" w:eastAsia="Times New Roman" w:hAnsi="Times New Roman"/>
          <w:color w:val="000000"/>
          <w:sz w:val="28"/>
          <w:szCs w:val="28"/>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70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6ANBBiN4gPVMACbYfJDq32H4Ag==">CgMxLjAyCWguMzBqMHpsbDgAciExZWZ0QktjQW8zdVBSOEFjbG5rOXoweDRQQmdweW11NHk=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